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Default="008E503D" w:rsidP="008E503D">
      <w:pPr>
        <w:jc w:val="right"/>
      </w:pPr>
      <w:r>
        <w:t>Приложение № 3</w:t>
      </w:r>
    </w:p>
    <w:p w:rsidR="008E503D" w:rsidRDefault="008E503D" w:rsidP="008E503D">
      <w:pPr>
        <w:jc w:val="right"/>
      </w:pPr>
      <w:r>
        <w:t>к Договору управления  № _</w:t>
      </w:r>
      <w:r>
        <w:rPr>
          <w:b/>
          <w:sz w:val="22"/>
          <w:szCs w:val="22"/>
        </w:rPr>
        <w:t>______</w:t>
      </w:r>
      <w:r>
        <w:t>_</w:t>
      </w:r>
    </w:p>
    <w:p w:rsidR="008E503D" w:rsidRDefault="008E503D" w:rsidP="008E503D">
      <w:pPr>
        <w:jc w:val="right"/>
      </w:pPr>
      <w:r>
        <w:t>от «_____» __________ 2016 г.</w:t>
      </w:r>
    </w:p>
    <w:p w:rsidR="008E503D" w:rsidRDefault="008E503D" w:rsidP="008E503D">
      <w:pPr>
        <w:jc w:val="center"/>
      </w:pPr>
      <w:r>
        <w:t xml:space="preserve">ПЕРЕЧЕНЬ 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Инженерные </w:t>
            </w:r>
            <w:r>
              <w:rPr>
                <w:lang w:eastAsia="en-US"/>
              </w:rPr>
              <w:lastRenderedPageBreak/>
              <w:t>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lang w:eastAsia="en-US"/>
              </w:rPr>
              <w:lastRenderedPageBreak/>
              <w:t>организованного</w:t>
            </w:r>
            <w:proofErr w:type="gramEnd"/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Подготовка к </w:t>
            </w:r>
            <w:r>
              <w:rPr>
                <w:lang w:eastAsia="en-US"/>
              </w:rPr>
              <w:lastRenderedPageBreak/>
              <w:t xml:space="preserve">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E62FA">
              <w:rPr>
                <w:lang w:eastAsia="en-US"/>
              </w:rPr>
              <w:t>гидропневматической</w:t>
            </w:r>
            <w:r>
              <w:rPr>
                <w:lang w:eastAsia="en-US"/>
              </w:rPr>
              <w:t xml:space="preserve"> промывки системы без </w:t>
            </w:r>
            <w:r>
              <w:rPr>
                <w:lang w:eastAsia="en-US"/>
              </w:rPr>
              <w:lastRenderedPageBreak/>
              <w:t>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Снятие, установка запорной арматуры для осмотра и ремонта (шабрения дисков </w:t>
            </w:r>
            <w:r>
              <w:rPr>
                <w:lang w:eastAsia="en-US"/>
              </w:rPr>
              <w:lastRenderedPageBreak/>
              <w:t xml:space="preserve">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  <w:proofErr w:type="gramEnd"/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Заделка раствором стыков и выбоин лестниц, лестничных </w:t>
            </w:r>
            <w:r>
              <w:rPr>
                <w:lang w:eastAsia="en-US"/>
              </w:rPr>
              <w:lastRenderedPageBreak/>
              <w:t>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</w:t>
            </w:r>
            <w:proofErr w:type="gramStart"/>
            <w:r>
              <w:rPr>
                <w:lang w:eastAsia="en-US"/>
              </w:rPr>
              <w:t>просевшей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общей протяженности </w:t>
            </w:r>
            <w:r>
              <w:rPr>
                <w:lang w:eastAsia="en-US"/>
              </w:rPr>
              <w:lastRenderedPageBreak/>
              <w:t>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свежевыпавшего снега на асфальтированной придомовой территории и его сдвигание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земли, мусора, травы кюветов, лотков и других водоотводящих устройств, 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</w:t>
            </w:r>
            <w:proofErr w:type="gramStart"/>
            <w:r>
              <w:rPr>
                <w:lang w:eastAsia="en-US"/>
              </w:rPr>
              <w:t xml:space="preserve">согласно </w:t>
            </w:r>
            <w:r w:rsidR="00356505">
              <w:rPr>
                <w:lang w:eastAsia="en-US"/>
              </w:rPr>
              <w:t>графика</w:t>
            </w:r>
            <w:proofErr w:type="gramEnd"/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Ремонт, ревизия осветительной арматуры освещения входных </w:t>
            </w:r>
            <w:r>
              <w:rPr>
                <w:lang w:eastAsia="en-US"/>
              </w:rPr>
              <w:lastRenderedPageBreak/>
              <w:t>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Сбор, вывоз и захоронение мусора</w:t>
            </w:r>
            <w:r w:rsidR="00EC7093">
              <w:rPr>
                <w:lang w:eastAsia="en-US"/>
              </w:rPr>
              <w:t>.</w:t>
            </w:r>
          </w:p>
          <w:p w:rsidR="00EC7093" w:rsidRDefault="00EC7093" w:rsidP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Удаление мусора из мусороприемных камер, уборка камер, мойка сменных мусоросборников. Мойка нижней части и шибера мусоропровода.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обращению собственников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proofErr w:type="spellStart"/>
      <w:r w:rsidR="00BE62FA">
        <w:t>К.О.Добриков</w:t>
      </w:r>
      <w:proofErr w:type="spellEnd"/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>М.П.</w:t>
      </w:r>
      <w:r>
        <w:t xml:space="preserve">             </w:t>
      </w:r>
    </w:p>
    <w:p w:rsidR="0080625C" w:rsidRDefault="0080625C"/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503D"/>
    <w:rsid w:val="00177B0F"/>
    <w:rsid w:val="00276671"/>
    <w:rsid w:val="00292097"/>
    <w:rsid w:val="00356505"/>
    <w:rsid w:val="004248F7"/>
    <w:rsid w:val="004C14E5"/>
    <w:rsid w:val="0080625C"/>
    <w:rsid w:val="008E503D"/>
    <w:rsid w:val="00B55C1F"/>
    <w:rsid w:val="00BE62FA"/>
    <w:rsid w:val="00E77D9F"/>
    <w:rsid w:val="00E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Alexander</cp:lastModifiedBy>
  <cp:revision>3</cp:revision>
  <dcterms:created xsi:type="dcterms:W3CDTF">2016-08-15T17:13:00Z</dcterms:created>
  <dcterms:modified xsi:type="dcterms:W3CDTF">2016-08-15T17:13:00Z</dcterms:modified>
</cp:coreProperties>
</file>